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8AF" w:rsidRDefault="00B628AF" w:rsidP="00B628AF">
      <w:pPr>
        <w:pStyle w:val="a3"/>
        <w:ind w:left="0"/>
        <w:rPr>
          <w:rFonts w:ascii="Times New Roman" w:hAnsi="Times New Roman" w:cs="Times New Roman"/>
          <w:b/>
          <w:bCs/>
          <w:sz w:val="27"/>
          <w:szCs w:val="27"/>
        </w:rPr>
      </w:pPr>
      <w:bookmarkStart w:id="0" w:name="_GoBack"/>
      <w:r>
        <w:rPr>
          <w:rFonts w:ascii="Times New Roman" w:hAnsi="Times New Roman" w:cs="Times New Roman"/>
          <w:b/>
          <w:bCs/>
          <w:sz w:val="27"/>
          <w:szCs w:val="27"/>
        </w:rPr>
        <w:t>Конструкция трубчатых электронагревателей</w:t>
      </w:r>
    </w:p>
    <w:bookmarkEnd w:id="0"/>
    <w:p w:rsidR="00B628AF" w:rsidRDefault="00B628AF" w:rsidP="00B628A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Трубчатый электронагреватель (ТЭН) представляет собой расположенную внутри металлической оболочки спираль из сплава с высоким сопротивлением и контактными стержнями. От оболочки спираль изолирована спрессованным электроизоляционным наполнителем. Для предохранения от попадания влаги торцы ТЭН герметизируют. Контактные стержни изолируются от корпуса диэлектрическими изоляторами.</w:t>
      </w:r>
    </w:p>
    <w:p w:rsidR="00B628AF" w:rsidRDefault="00B628AF" w:rsidP="00B628AF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762500" cy="1609725"/>
            <wp:effectExtent l="0" t="0" r="0" b="9525"/>
            <wp:docPr id="1" name="Рисунок 1" descr="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.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7"/>
        <w:gridCol w:w="2794"/>
        <w:gridCol w:w="3464"/>
      </w:tblGrid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контактный стержень;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трубчатая оболочка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герметик </w:t>
            </w:r>
          </w:p>
        </w:tc>
      </w:tr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контактные гайки и шайбы;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нагревательная спираль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диаметр оболочки</w:t>
            </w:r>
          </w:p>
        </w:tc>
      </w:tr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изолятор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наполнитель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развернутая длина оболочки</w:t>
            </w:r>
          </w:p>
        </w:tc>
      </w:tr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заделка контактного стержня </w:t>
            </w:r>
          </w:p>
        </w:tc>
      </w:tr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активная длина ТЭН</w:t>
            </w:r>
          </w:p>
        </w:tc>
      </w:tr>
    </w:tbl>
    <w:p w:rsidR="00B628AF" w:rsidRDefault="00B628AF" w:rsidP="00B628AF">
      <w:pPr>
        <w:pStyle w:val="a3"/>
        <w:ind w:left="510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Маркировка ТЭН</w:t>
      </w:r>
    </w:p>
    <w:p w:rsidR="00B628AF" w:rsidRDefault="00B628AF" w:rsidP="00B628AF">
      <w:pPr>
        <w:pStyle w:val="a3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обозначения ТЭН:</w:t>
      </w:r>
    </w:p>
    <w:p w:rsidR="00B628AF" w:rsidRDefault="00B628AF" w:rsidP="00B628AF">
      <w:pPr>
        <w:pStyle w:val="a3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ТЭН 120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13 / 1,0 Т 220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4721"/>
      </w:tblGrid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развернутая длина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сантиметрах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номинальная мощность в киловаттах</w:t>
            </w:r>
          </w:p>
        </w:tc>
      </w:tr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обозначение длины контактного стержня в заделке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Lk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обозначение нагреваемой среды и материала оболочки</w:t>
            </w:r>
          </w:p>
        </w:tc>
      </w:tr>
      <w:tr w:rsidR="00B628AF" w:rsidTr="00B628AF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диаметр оболочки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миллиметрах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номинальное напряжение в вольтах</w:t>
            </w:r>
          </w:p>
        </w:tc>
      </w:tr>
    </w:tbl>
    <w:p w:rsidR="00B628AF" w:rsidRDefault="00B628AF" w:rsidP="00B628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8AF" w:rsidRDefault="00B628AF" w:rsidP="00B628AF">
      <w:pPr>
        <w:pStyle w:val="a3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Условное обозначение и номинальная длина контактного стержня в заделке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5"/>
        <w:gridCol w:w="553"/>
        <w:gridCol w:w="553"/>
        <w:gridCol w:w="754"/>
        <w:gridCol w:w="754"/>
        <w:gridCol w:w="754"/>
        <w:gridCol w:w="754"/>
        <w:gridCol w:w="754"/>
        <w:gridCol w:w="754"/>
      </w:tblGrid>
      <w:tr w:rsidR="00B628AF" w:rsidTr="00B628A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 длины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</w:tr>
      <w:tr w:rsidR="00B628AF" w:rsidTr="00B628A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</w:tr>
    </w:tbl>
    <w:p w:rsidR="00B628AF" w:rsidRDefault="00B628AF" w:rsidP="00B628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8AF" w:rsidRDefault="00B628AF" w:rsidP="00B628AF">
      <w:pPr>
        <w:pStyle w:val="a3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Обозначение нагреваемой среды, максимальная ваттная нагрузка, материал оболочки.</w:t>
      </w:r>
    </w:p>
    <w:tbl>
      <w:tblPr>
        <w:tblW w:w="5000" w:type="pct"/>
        <w:tblCellSpacing w:w="0" w:type="dxa"/>
        <w:tblBorders>
          <w:top w:val="single" w:sz="8" w:space="0" w:color="262626"/>
          <w:left w:val="single" w:sz="8" w:space="0" w:color="262626"/>
          <w:bottom w:val="single" w:sz="8" w:space="0" w:color="262626"/>
          <w:right w:val="single" w:sz="8" w:space="0" w:color="26262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610"/>
        <w:gridCol w:w="2210"/>
        <w:gridCol w:w="1836"/>
        <w:gridCol w:w="2339"/>
      </w:tblGrid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Условное обозначение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Нагреваемая среда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 нагрева</w:t>
            </w:r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ваттная нагрузка, Вт/см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 оболочки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Вода, слабый раствор кислот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5 до 7)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Нагревание, кипячение с максимальной температурой на оболочке 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Вода, слабый раствор щелочей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7 до 9)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Нагревание, кипячение с максимальной температурой на оболочке 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Углеродистая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Воздух, газы и смеси газов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в спокойной газовой среде до температуры на оболочке ТЭН 450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Углеродистая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Воздух, газы и смеси газов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в спокойной газовой среде с температурой на оболочке ТЭН свыше 450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Воздух, газы и смеси газов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в движущейся со скоростью 6м/с воздушной среде до температуры на оболочке ТЭН 450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5,5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Углеродистая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Воздух, газы и смеси газов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в движущейся со скоростью не менее 6м/с воздушной среде с температурой на оболочке ТЭН св. 450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6,5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Литейные формы, пресс-формы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ТЭН вставлен в паз, имеется гарантированный контакт с нагреваемым металлом, температура на оболочке ТЭН до 450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Углеродистая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Жиры, масла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в ваннах и др. емкостях, температура до 250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Углеродистая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Легкоплавкие металлы и сплавы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и плавление в ваннах и др. емкостях с температурой на оболочке ТЭН до 450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Углеродистая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Селитра (двойная оболочка)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до температуры 600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Нержавеющая/черная сталь</w:t>
            </w:r>
          </w:p>
        </w:tc>
      </w:tr>
      <w:tr w:rsidR="00B628AF" w:rsidTr="00B628AF">
        <w:trPr>
          <w:tblCellSpacing w:w="0" w:type="dxa"/>
        </w:trPr>
        <w:tc>
          <w:tcPr>
            <w:tcW w:w="147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</w:p>
        </w:tc>
        <w:tc>
          <w:tcPr>
            <w:tcW w:w="166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Селитра</w:t>
            </w:r>
          </w:p>
        </w:tc>
        <w:tc>
          <w:tcPr>
            <w:tcW w:w="2408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 до температуры 600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882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2343" w:type="dxa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28AF" w:rsidRDefault="00B6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Нержавеющая сталь </w:t>
            </w:r>
          </w:p>
        </w:tc>
      </w:tr>
    </w:tbl>
    <w:p w:rsidR="001739CC" w:rsidRDefault="001739CC" w:rsidP="00B628AF">
      <w:pPr>
        <w:pStyle w:val="a3"/>
      </w:pPr>
    </w:p>
    <w:sectPr w:rsidR="00173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05748"/>
    <w:multiLevelType w:val="hybridMultilevel"/>
    <w:tmpl w:val="630AF7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8AF"/>
    <w:rsid w:val="001739CC"/>
    <w:rsid w:val="00B6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AF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8A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628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8A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AF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8A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628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8A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CE2AED.CA3416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409</Words>
  <Characters>2337</Characters>
  <Application>Microsoft Office Word</Application>
  <DocSecurity>0</DocSecurity>
  <Lines>19</Lines>
  <Paragraphs>5</Paragraphs>
  <ScaleCrop>false</ScaleCrop>
  <Company>Company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PilyushkoDN</dc:creator>
  <cp:keywords/>
  <dc:description/>
  <cp:lastModifiedBy>PilyushkoDN</cp:lastModifiedBy>
  <cp:revision>1</cp:revision>
  <dcterms:created xsi:type="dcterms:W3CDTF">2013-03-27T09:38:00Z</dcterms:created>
  <dcterms:modified xsi:type="dcterms:W3CDTF">2013-03-27T09:41:00Z</dcterms:modified>
</cp:coreProperties>
</file>